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9944F">
      <w:pPr>
        <w:rPr>
          <w:rFonts w:hint="eastAsia"/>
        </w:rPr>
      </w:pPr>
      <w:r>
        <w:rPr>
          <w:rFonts w:hint="eastAsia"/>
        </w:rPr>
        <w:t>编号：</w:t>
      </w:r>
    </w:p>
    <w:p w14:paraId="16394CAD">
      <w:pPr>
        <w:rPr>
          <w:rFonts w:hint="eastAsia"/>
          <w:sz w:val="36"/>
        </w:rPr>
      </w:pPr>
    </w:p>
    <w:p w14:paraId="797CC448">
      <w:pPr>
        <w:jc w:val="center"/>
        <w:rPr>
          <w:rFonts w:hint="eastAsia" w:eastAsia="长城大黑体"/>
          <w:sz w:val="52"/>
        </w:rPr>
      </w:pPr>
      <w:r>
        <w:rPr>
          <w:rFonts w:hint="eastAsia" w:eastAsia="长城大黑体"/>
          <w:sz w:val="52"/>
        </w:rPr>
        <w:t>科 技 查 新 委 托 书</w:t>
      </w:r>
    </w:p>
    <w:p w14:paraId="301B3236">
      <w:pPr>
        <w:jc w:val="center"/>
        <w:rPr>
          <w:rFonts w:hint="eastAsia"/>
        </w:rPr>
      </w:pPr>
    </w:p>
    <w:tbl>
      <w:tblPr>
        <w:tblStyle w:val="6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508"/>
        <w:gridCol w:w="1703"/>
        <w:gridCol w:w="1066"/>
        <w:gridCol w:w="1356"/>
        <w:gridCol w:w="1621"/>
        <w:gridCol w:w="1060"/>
        <w:gridCol w:w="1378"/>
      </w:tblGrid>
      <w:tr w14:paraId="17B0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699" w:hRule="exact"/>
        </w:trPr>
        <w:tc>
          <w:tcPr>
            <w:tcW w:w="2211" w:type="dxa"/>
            <w:gridSpan w:val="2"/>
            <w:vMerge w:val="restart"/>
            <w:noWrap w:val="0"/>
            <w:vAlign w:val="center"/>
          </w:tcPr>
          <w:p w14:paraId="1AACA478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查新项目名称</w:t>
            </w:r>
          </w:p>
        </w:tc>
        <w:tc>
          <w:tcPr>
            <w:tcW w:w="6481" w:type="dxa"/>
            <w:gridSpan w:val="5"/>
            <w:noWrap w:val="0"/>
            <w:vAlign w:val="top"/>
          </w:tcPr>
          <w:p w14:paraId="3D04E7C3">
            <w:pPr>
              <w:spacing w:before="80"/>
            </w:pPr>
            <w:r>
              <w:rPr>
                <w:rFonts w:hint="eastAsia"/>
              </w:rPr>
              <w:t>中文：</w:t>
            </w:r>
          </w:p>
        </w:tc>
      </w:tr>
      <w:tr w14:paraId="217A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693" w:hRule="exact"/>
        </w:trPr>
        <w:tc>
          <w:tcPr>
            <w:tcW w:w="2211" w:type="dxa"/>
            <w:gridSpan w:val="2"/>
            <w:vMerge w:val="continue"/>
            <w:noWrap w:val="0"/>
            <w:vAlign w:val="top"/>
          </w:tcPr>
          <w:p w14:paraId="0E5FBEFE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6481" w:type="dxa"/>
            <w:gridSpan w:val="5"/>
            <w:noWrap w:val="0"/>
            <w:vAlign w:val="top"/>
          </w:tcPr>
          <w:p w14:paraId="712E182D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英文：</w:t>
            </w:r>
          </w:p>
        </w:tc>
      </w:tr>
      <w:tr w14:paraId="0998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508" w:type="dxa"/>
            <w:vMerge w:val="restart"/>
            <w:tcBorders>
              <w:bottom w:val="nil"/>
            </w:tcBorders>
            <w:noWrap w:val="0"/>
            <w:vAlign w:val="center"/>
          </w:tcPr>
          <w:p w14:paraId="2D407683">
            <w:pPr>
              <w:spacing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委托人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 w14:paraId="7094BF99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4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624695B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</w:t>
            </w:r>
          </w:p>
        </w:tc>
      </w:tr>
      <w:tr w14:paraId="76A7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508" w:type="dxa"/>
            <w:vMerge w:val="continue"/>
            <w:tcBorders>
              <w:bottom w:val="nil"/>
            </w:tcBorders>
            <w:noWrap w:val="0"/>
            <w:vAlign w:val="top"/>
          </w:tcPr>
          <w:p w14:paraId="436AC2E4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 w14:paraId="2A274143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4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BAE82D9">
            <w:pPr>
              <w:spacing w:before="80"/>
              <w:rPr>
                <w:rFonts w:hint="eastAsia"/>
              </w:rPr>
            </w:pPr>
          </w:p>
        </w:tc>
      </w:tr>
      <w:tr w14:paraId="376F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508" w:type="dxa"/>
            <w:vMerge w:val="continue"/>
            <w:tcBorders>
              <w:bottom w:val="nil"/>
            </w:tcBorders>
            <w:noWrap w:val="0"/>
            <w:vAlign w:val="top"/>
          </w:tcPr>
          <w:p w14:paraId="61D03949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 w14:paraId="02A6841D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 w14:paraId="39270896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noWrap w:val="0"/>
            <w:vAlign w:val="center"/>
          </w:tcPr>
          <w:p w14:paraId="59AA9D82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0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D272842">
            <w:pPr>
              <w:spacing w:before="80"/>
              <w:jc w:val="center"/>
            </w:pPr>
          </w:p>
        </w:tc>
      </w:tr>
      <w:tr w14:paraId="2059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508" w:type="dxa"/>
            <w:vMerge w:val="continue"/>
            <w:tcBorders>
              <w:bottom w:val="nil"/>
            </w:tcBorders>
            <w:noWrap w:val="0"/>
            <w:vAlign w:val="top"/>
          </w:tcPr>
          <w:p w14:paraId="69730F8B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 w14:paraId="0A2E9F3C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 责 人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 w14:paraId="67BC188C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noWrap w:val="0"/>
            <w:vAlign w:val="center"/>
          </w:tcPr>
          <w:p w14:paraId="5B4EB0E6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  话</w:t>
            </w:r>
          </w:p>
        </w:tc>
        <w:tc>
          <w:tcPr>
            <w:tcW w:w="1621" w:type="dxa"/>
            <w:tcBorders>
              <w:bottom w:val="single" w:color="auto" w:sz="4" w:space="0"/>
            </w:tcBorders>
            <w:noWrap w:val="0"/>
            <w:vAlign w:val="center"/>
          </w:tcPr>
          <w:p w14:paraId="74CE63E5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 w14:paraId="6815C6D9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  真</w:t>
            </w:r>
          </w:p>
        </w:tc>
        <w:tc>
          <w:tcPr>
            <w:tcW w:w="1378" w:type="dxa"/>
            <w:tcBorders>
              <w:bottom w:val="single" w:color="auto" w:sz="4" w:space="0"/>
            </w:tcBorders>
            <w:noWrap w:val="0"/>
            <w:vAlign w:val="center"/>
          </w:tcPr>
          <w:p w14:paraId="2F716B7B">
            <w:pPr>
              <w:spacing w:before="80"/>
              <w:jc w:val="center"/>
              <w:rPr>
                <w:rFonts w:hint="eastAsia"/>
              </w:rPr>
            </w:pPr>
          </w:p>
        </w:tc>
      </w:tr>
      <w:tr w14:paraId="26F5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50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23FA8A0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 w14:paraId="29D85719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 w14:paraId="12024FB8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noWrap w:val="0"/>
            <w:vAlign w:val="center"/>
          </w:tcPr>
          <w:p w14:paraId="3E3261D2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电话1</w:t>
            </w:r>
          </w:p>
        </w:tc>
        <w:tc>
          <w:tcPr>
            <w:tcW w:w="1621" w:type="dxa"/>
            <w:tcBorders>
              <w:bottom w:val="single" w:color="auto" w:sz="4" w:space="0"/>
            </w:tcBorders>
            <w:noWrap w:val="0"/>
            <w:vAlign w:val="center"/>
          </w:tcPr>
          <w:p w14:paraId="24FF2BC2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 w14:paraId="3A17B173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电话2</w:t>
            </w:r>
          </w:p>
        </w:tc>
        <w:tc>
          <w:tcPr>
            <w:tcW w:w="1378" w:type="dxa"/>
            <w:tcBorders>
              <w:bottom w:val="single" w:color="auto" w:sz="4" w:space="0"/>
            </w:tcBorders>
            <w:noWrap w:val="0"/>
            <w:vAlign w:val="center"/>
          </w:tcPr>
          <w:p w14:paraId="207468E1">
            <w:pPr>
              <w:spacing w:before="80"/>
              <w:jc w:val="center"/>
              <w:rPr>
                <w:rFonts w:hint="eastAsia"/>
              </w:rPr>
            </w:pPr>
          </w:p>
        </w:tc>
      </w:tr>
      <w:tr w14:paraId="59F7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508" w:type="dxa"/>
            <w:vMerge w:val="restart"/>
            <w:noWrap w:val="0"/>
            <w:vAlign w:val="center"/>
          </w:tcPr>
          <w:p w14:paraId="4D210C18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查新机构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 w14:paraId="63A56DF2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64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ADE4366">
            <w:pPr>
              <w:spacing w:before="80"/>
              <w:ind w:firstLine="1470" w:firstLineChars="694"/>
            </w:pPr>
            <w:r>
              <w:rPr>
                <w:rFonts w:hint="eastAsia"/>
              </w:rPr>
              <w:t>中国石化集团经济技术研究院有限公司</w:t>
            </w:r>
          </w:p>
        </w:tc>
      </w:tr>
      <w:tr w14:paraId="2296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508" w:type="dxa"/>
            <w:vMerge w:val="continue"/>
            <w:noWrap w:val="0"/>
            <w:vAlign w:val="top"/>
          </w:tcPr>
          <w:p w14:paraId="3C796C52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 w14:paraId="5521BE22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4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566194D">
            <w:pPr>
              <w:spacing w:before="80"/>
              <w:jc w:val="center"/>
            </w:pPr>
            <w:r>
              <w:rPr>
                <w:rFonts w:hint="eastAsia"/>
              </w:rPr>
              <w:t>北京市朝阳区安外小关街24号</w:t>
            </w:r>
          </w:p>
        </w:tc>
      </w:tr>
      <w:tr w14:paraId="3640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508" w:type="dxa"/>
            <w:vMerge w:val="continue"/>
            <w:noWrap w:val="0"/>
            <w:vAlign w:val="top"/>
          </w:tcPr>
          <w:p w14:paraId="3E30C5ED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 w14:paraId="5C0303DA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 w14:paraId="21172577">
            <w:pPr>
              <w:spacing w:before="80"/>
              <w:jc w:val="center"/>
            </w:pPr>
            <w:r>
              <w:t>100029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noWrap w:val="0"/>
            <w:vAlign w:val="center"/>
          </w:tcPr>
          <w:p w14:paraId="4C96D0F0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0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1622814">
            <w:pPr>
              <w:spacing w:before="80"/>
              <w:jc w:val="center"/>
              <w:rPr>
                <w:color w:val="FF0000"/>
              </w:rPr>
            </w:pPr>
            <w:r>
              <w:fldChar w:fldCharType="begin"/>
            </w:r>
            <w:r>
              <w:instrText xml:space="preserve"> HYPERLINK "mailto:shenyh</w:instrText>
            </w:r>
            <w:r>
              <w:rPr>
                <w:rFonts w:hint="eastAsia"/>
              </w:rPr>
              <w:instrText xml:space="preserve">.edri@sinopec.com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10"/>
              </w:rPr>
              <w:t>shenyh</w:t>
            </w:r>
            <w:r>
              <w:rPr>
                <w:rStyle w:val="10"/>
                <w:rFonts w:hint="eastAsia"/>
              </w:rPr>
              <w:t>.edri@sinopec.com</w:t>
            </w:r>
            <w:r>
              <w:fldChar w:fldCharType="end"/>
            </w:r>
          </w:p>
        </w:tc>
      </w:tr>
      <w:tr w14:paraId="4AB4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540" w:hRule="atLeast"/>
        </w:trPr>
        <w:tc>
          <w:tcPr>
            <w:tcW w:w="508" w:type="dxa"/>
            <w:vMerge w:val="continue"/>
            <w:noWrap w:val="0"/>
            <w:vAlign w:val="top"/>
          </w:tcPr>
          <w:p w14:paraId="3F78203F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3E9E3981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 责 人</w:t>
            </w:r>
          </w:p>
        </w:tc>
        <w:tc>
          <w:tcPr>
            <w:tcW w:w="1066" w:type="dxa"/>
            <w:noWrap w:val="0"/>
            <w:vAlign w:val="center"/>
          </w:tcPr>
          <w:p w14:paraId="6DE5AE54">
            <w:pPr>
              <w:spacing w:before="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邵  伟</w:t>
            </w:r>
          </w:p>
        </w:tc>
        <w:tc>
          <w:tcPr>
            <w:tcW w:w="1356" w:type="dxa"/>
            <w:noWrap w:val="0"/>
            <w:vAlign w:val="center"/>
          </w:tcPr>
          <w:p w14:paraId="4678FA43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4059" w:type="dxa"/>
            <w:gridSpan w:val="3"/>
            <w:noWrap w:val="0"/>
            <w:vAlign w:val="center"/>
          </w:tcPr>
          <w:p w14:paraId="4FBA3697">
            <w:pPr>
              <w:spacing w:before="80"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</w:rPr>
              <w:t>010-52826</w:t>
            </w:r>
            <w:r>
              <w:rPr>
                <w:rFonts w:hint="eastAsia"/>
                <w:lang w:val="en-US" w:eastAsia="zh-CN"/>
              </w:rPr>
              <w:t>323</w:t>
            </w:r>
          </w:p>
        </w:tc>
      </w:tr>
      <w:tr w14:paraId="2D9E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536" w:hRule="atLeast"/>
        </w:trPr>
        <w:tc>
          <w:tcPr>
            <w:tcW w:w="508" w:type="dxa"/>
            <w:vMerge w:val="continue"/>
            <w:noWrap w:val="0"/>
            <w:vAlign w:val="top"/>
          </w:tcPr>
          <w:p w14:paraId="5A819F57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798532A7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066" w:type="dxa"/>
            <w:noWrap w:val="0"/>
            <w:vAlign w:val="center"/>
          </w:tcPr>
          <w:p w14:paraId="33DF0AB2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沈燕华</w:t>
            </w:r>
          </w:p>
        </w:tc>
        <w:tc>
          <w:tcPr>
            <w:tcW w:w="1356" w:type="dxa"/>
            <w:noWrap w:val="0"/>
            <w:vAlign w:val="center"/>
          </w:tcPr>
          <w:p w14:paraId="7AF0CEFF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4059" w:type="dxa"/>
            <w:gridSpan w:val="3"/>
            <w:noWrap w:val="0"/>
            <w:vAlign w:val="center"/>
          </w:tcPr>
          <w:p w14:paraId="717C397A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010-528262</w:t>
            </w:r>
            <w:r>
              <w:t>63</w:t>
            </w:r>
          </w:p>
        </w:tc>
      </w:tr>
      <w:tr w14:paraId="02C9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2" w:type="dxa"/>
            <w:gridSpan w:val="7"/>
            <w:noWrap w:val="0"/>
            <w:vAlign w:val="top"/>
          </w:tcPr>
          <w:p w14:paraId="76081A16">
            <w:pPr>
              <w:numPr>
                <w:ilvl w:val="0"/>
                <w:numId w:val="1"/>
              </w:numPr>
              <w:tabs>
                <w:tab w:val="left" w:pos="528"/>
                <w:tab w:val="clear" w:pos="418"/>
              </w:tabs>
              <w:spacing w:before="60" w:after="60"/>
              <w:ind w:left="420" w:leftChars="0" w:firstLineChars="0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查新目的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817806A">
            <w:pPr>
              <w:spacing w:before="60" w:after="60"/>
              <w:ind w:left="-2"/>
              <w:rPr>
                <w:rFonts w:ascii="Microsoft YaHei ΢ȭхڢ  ڌ墠 ˎ̥" w:hAnsi="微软雅黑" w:eastAsia="Microsoft YaHei ΢ȭхڢ  ڌ墠 ˎ̥"/>
                <w:color w:val="333333"/>
                <w:szCs w:val="21"/>
              </w:rPr>
            </w:pPr>
            <w:r>
              <w:rPr>
                <w:rFonts w:hint="eastAsia" w:ascii="Microsoft YaHei ΢ȭхڢ  ڌ墠 ˎ̥" w:hAnsi="微软雅黑" w:eastAsia="Microsoft YaHei ΢ȭхڢ  ڌ墠 ˎ̥"/>
                <w:color w:val="333333"/>
                <w:szCs w:val="21"/>
              </w:rPr>
              <w:t>查新类型：□成果鉴定、□科研立项、□申报奖励、□申请</w:t>
            </w:r>
            <w:r>
              <w:rPr>
                <w:rFonts w:ascii="Microsoft YaHei ΢ȭхڢ  ڌ墠 ˎ̥" w:hAnsi="微软雅黑" w:eastAsia="Microsoft YaHei ΢ȭхڢ  ڌ墠 ˎ̥"/>
                <w:color w:val="333333"/>
                <w:szCs w:val="21"/>
              </w:rPr>
              <w:t>专利</w:t>
            </w:r>
            <w:r>
              <w:rPr>
                <w:rFonts w:hint="eastAsia" w:ascii="Microsoft YaHei ΢ȭхڢ  ڌ墠 ˎ̥" w:hAnsi="微软雅黑" w:eastAsia="Microsoft YaHei ΢ȭхڢ  ڌ墠 ˎ̥"/>
                <w:color w:val="333333"/>
                <w:szCs w:val="21"/>
              </w:rPr>
              <w:t>、□其他（请注明，如技术引进）</w:t>
            </w:r>
          </w:p>
          <w:p w14:paraId="5DB1ED5A">
            <w:pPr>
              <w:spacing w:before="60" w:after="6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Microsoft YaHei ΢ȭхڢ  ڌ墠 ˎ̥" w:hAnsi="微软雅黑" w:eastAsia="Microsoft YaHei ΢ȭхڢ  ڌ墠 ˎ̥"/>
                <w:color w:val="333333"/>
                <w:szCs w:val="21"/>
              </w:rPr>
              <w:t>查新</w:t>
            </w:r>
            <w:r>
              <w:rPr>
                <w:rFonts w:hint="eastAsia" w:ascii="Microsoft YaHei ΢ȭхڢ  ڌ墠 ˎ̥" w:hAnsi="微软雅黑" w:eastAsia="Microsoft YaHei ΢ȭхڢ  ڌ墠 ˎ̥"/>
                <w:color w:val="333333"/>
                <w:spacing w:val="4"/>
                <w:szCs w:val="21"/>
              </w:rPr>
              <w:t>范围：□国内外查新、</w:t>
            </w:r>
            <w:r>
              <w:rPr>
                <w:rFonts w:hint="eastAsia" w:ascii="Microsoft YaHei ΢ȭхڢ  ڌ墠 ˎ̥" w:hAnsi="微软雅黑" w:eastAsia="Microsoft YaHei ΢ȭхڢ  ڌ墠 ˎ̥"/>
                <w:color w:val="333333"/>
                <w:szCs w:val="21"/>
              </w:rPr>
              <w:t>□</w:t>
            </w:r>
            <w:r>
              <w:rPr>
                <w:rFonts w:hint="eastAsia" w:ascii="Microsoft YaHei ΢ȭхڢ  ڌ墠 ˎ̥" w:hAnsi="微软雅黑" w:eastAsia="Microsoft YaHei ΢ȭхڢ  ڌ墠 ˎ̥"/>
                <w:color w:val="333333"/>
                <w:spacing w:val="4"/>
                <w:szCs w:val="21"/>
              </w:rPr>
              <w:t>国内查新、□国外查新、□省内查新</w:t>
            </w:r>
          </w:p>
        </w:tc>
      </w:tr>
      <w:tr w14:paraId="10B5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2" w:type="dxa"/>
            <w:gridSpan w:val="7"/>
            <w:noWrap w:val="0"/>
            <w:vAlign w:val="top"/>
          </w:tcPr>
          <w:p w14:paraId="62A3A8CE">
            <w:pPr>
              <w:numPr>
                <w:ilvl w:val="0"/>
                <w:numId w:val="1"/>
              </w:numPr>
              <w:tabs>
                <w:tab w:val="left" w:pos="528"/>
                <w:tab w:val="clear" w:pos="418"/>
              </w:tabs>
              <w:spacing w:before="60" w:after="60"/>
              <w:ind w:left="420" w:leftChars="0" w:firstLineChars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中英文检索词：（非常重要，请</w:t>
            </w:r>
            <w:r>
              <w:rPr>
                <w:rFonts w:eastAsia="黑体"/>
                <w:sz w:val="24"/>
              </w:rPr>
              <w:t>填写清楚，</w:t>
            </w:r>
            <w:r>
              <w:rPr>
                <w:rFonts w:hint="eastAsia" w:eastAsia="黑体"/>
                <w:sz w:val="24"/>
              </w:rPr>
              <w:t>以免查漏查偏）</w:t>
            </w:r>
          </w:p>
          <w:p w14:paraId="2E0FBBBA">
            <w:pPr>
              <w:spacing w:before="60" w:after="60"/>
              <w:ind w:left="418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（检索词应围绕查新点来选择。包括关键词、各种同义词、近义词、全称及缩写；化学物质名称、CAS登记号、分子式及结构式；物种拉丁名；专利分类号等。若查新范围仅限国内，则不需提供英文检索词。）             </w:t>
            </w:r>
          </w:p>
          <w:p w14:paraId="693144AD">
            <w:pPr>
              <w:spacing w:before="60" w:after="60"/>
              <w:ind w:left="418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中 文：</w:t>
            </w:r>
          </w:p>
          <w:p w14:paraId="7BA3A02C">
            <w:pPr>
              <w:spacing w:before="60" w:after="60"/>
              <w:ind w:left="418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英 文:</w:t>
            </w:r>
          </w:p>
          <w:p w14:paraId="366F3C8D">
            <w:pPr>
              <w:spacing w:before="60" w:after="60"/>
              <w:ind w:left="418"/>
              <w:rPr>
                <w:rFonts w:hint="eastAsia" w:eastAsia="黑体"/>
                <w:sz w:val="24"/>
              </w:rPr>
            </w:pPr>
          </w:p>
          <w:p w14:paraId="3CA09F33">
            <w:pPr>
              <w:spacing w:before="60" w:after="60"/>
              <w:ind w:left="418"/>
              <w:rPr>
                <w:rFonts w:hint="eastAsia" w:eastAsia="黑体"/>
                <w:sz w:val="24"/>
              </w:rPr>
            </w:pPr>
          </w:p>
          <w:p w14:paraId="3769718C">
            <w:pPr>
              <w:spacing w:before="60" w:after="60"/>
              <w:ind w:left="418"/>
              <w:rPr>
                <w:rFonts w:hint="eastAsia" w:eastAsia="黑体"/>
                <w:sz w:val="24"/>
              </w:rPr>
            </w:pPr>
          </w:p>
        </w:tc>
      </w:tr>
      <w:tr w14:paraId="3CBB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8692" w:type="dxa"/>
            <w:gridSpan w:val="7"/>
            <w:noWrap w:val="0"/>
            <w:vAlign w:val="top"/>
          </w:tcPr>
          <w:p w14:paraId="64FFD676">
            <w:pPr>
              <w:numPr>
                <w:ilvl w:val="0"/>
                <w:numId w:val="1"/>
              </w:numPr>
              <w:tabs>
                <w:tab w:val="left" w:pos="528"/>
                <w:tab w:val="clear" w:pos="418"/>
              </w:tabs>
              <w:spacing w:before="60" w:after="60"/>
              <w:ind w:left="420" w:leftChars="0" w:firstLineChars="0"/>
              <w:rPr>
                <w:rFonts w:hint="eastAsia"/>
                <w:b/>
              </w:rPr>
            </w:pPr>
            <w:r>
              <w:rPr>
                <w:rFonts w:hint="eastAsia" w:eastAsia="黑体"/>
                <w:sz w:val="24"/>
              </w:rPr>
              <w:t>查新点与查新要求</w:t>
            </w:r>
          </w:p>
          <w:p w14:paraId="27AE5BCD">
            <w:pPr>
              <w:spacing w:before="60" w:after="60"/>
              <w:ind w:firstLine="484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查新点：</w:t>
            </w:r>
          </w:p>
          <w:p w14:paraId="156E09D4">
            <w:pPr>
              <w:spacing w:before="60" w:after="60"/>
              <w:ind w:firstLine="484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查新点：（</w:t>
            </w:r>
            <w:r>
              <w:rPr>
                <w:rFonts w:hint="eastAsia" w:ascii="宋体" w:hAnsi="宋体" w:eastAsia="宋体" w:cs="Times New Roman"/>
                <w:sz w:val="24"/>
              </w:rPr>
              <w:t>从科学技术要点中提取需要查证的技术关键点，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为与现有技术相比体现新颖性和创新性的技术特点，</w:t>
            </w:r>
            <w:r>
              <w:rPr>
                <w:rFonts w:hint="eastAsia" w:ascii="宋体" w:hAnsi="宋体" w:eastAsia="宋体" w:cs="Times New Roman"/>
                <w:sz w:val="24"/>
              </w:rPr>
              <w:t>逐条列出，一般不超过3点，每点限一个技术特征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同一项目的几个查新点应围绕同一目标展开。</w:t>
            </w:r>
            <w:r>
              <w:rPr>
                <w:rFonts w:hint="eastAsia" w:ascii="宋体" w:hAnsi="宋体" w:eastAsia="宋体" w:cs="Times New Roman"/>
                <w:sz w:val="24"/>
              </w:rPr>
              <w:t>如查新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点</w:t>
            </w:r>
            <w:r>
              <w:rPr>
                <w:rFonts w:hint="eastAsia" w:ascii="宋体" w:hAnsi="宋体" w:eastAsia="宋体" w:cs="Times New Roman"/>
                <w:sz w:val="24"/>
              </w:rPr>
              <w:t>涉及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多个技术主题</w:t>
            </w:r>
            <w:r>
              <w:rPr>
                <w:rFonts w:hint="eastAsia" w:ascii="宋体" w:hAnsi="宋体" w:eastAsia="宋体" w:cs="Times New Roman"/>
                <w:sz w:val="24"/>
              </w:rPr>
              <w:t>，查新报告应酌情分成2个或多个报告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  <w:p w14:paraId="1E817DCB">
            <w:pPr>
              <w:spacing w:before="60" w:after="60"/>
              <w:rPr>
                <w:rFonts w:hint="eastAsia"/>
                <w:b/>
              </w:rPr>
            </w:pPr>
          </w:p>
        </w:tc>
      </w:tr>
      <w:tr w14:paraId="2F3F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8692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216135B">
            <w:pPr>
              <w:numPr>
                <w:ilvl w:val="0"/>
                <w:numId w:val="1"/>
              </w:numPr>
              <w:tabs>
                <w:tab w:val="left" w:pos="528"/>
                <w:tab w:val="clear" w:pos="418"/>
              </w:tabs>
              <w:spacing w:before="60" w:after="60"/>
              <w:ind w:left="420" w:leftChars="0" w:firstLineChars="0"/>
              <w:rPr>
                <w:b/>
              </w:rPr>
            </w:pPr>
            <w:r>
              <w:rPr>
                <w:rFonts w:hint="eastAsia" w:eastAsia="黑体"/>
                <w:sz w:val="24"/>
              </w:rPr>
              <w:t>查新项目的科学技术要点</w:t>
            </w:r>
          </w:p>
          <w:p w14:paraId="4747879C">
            <w:pPr>
              <w:spacing w:before="60" w:after="60"/>
              <w:ind w:firstLine="484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此部分内容突出本专利的创新思路，具体解释上述查新点所提创新内容的解决方案或技术路线，要求简明扼要，客观科学。</w:t>
            </w:r>
          </w:p>
          <w:p w14:paraId="2FB2CCFA">
            <w:pPr>
              <w:spacing w:before="60" w:after="60"/>
              <w:ind w:firstLine="484" w:firstLineChars="200"/>
              <w:rPr>
                <w:rFonts w:hint="eastAsia" w:ascii="宋体" w:hAnsi="宋体"/>
                <w:sz w:val="24"/>
              </w:rPr>
            </w:pPr>
          </w:p>
          <w:p w14:paraId="4C1502A1">
            <w:pPr>
              <w:spacing w:before="60" w:after="60"/>
              <w:ind w:firstLine="484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1、项目的必要性（技术背景、目前存在的问题等）</w:t>
            </w:r>
          </w:p>
          <w:p w14:paraId="6306E7F5">
            <w:pPr>
              <w:spacing w:before="60" w:after="60"/>
              <w:rPr>
                <w:rFonts w:ascii="宋体" w:hAnsi="宋体"/>
                <w:sz w:val="24"/>
              </w:rPr>
            </w:pPr>
          </w:p>
          <w:p w14:paraId="2123273E"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  <w:p w14:paraId="7E1205F5">
            <w:pPr>
              <w:spacing w:before="60" w:after="60"/>
              <w:ind w:firstLine="484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2、本项目的概括介绍（合作单位、采用工艺、用途、效果等）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32FF84FB"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  <w:p w14:paraId="64C8A676"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  <w:p w14:paraId="2C28B84E">
            <w:pPr>
              <w:spacing w:before="60" w:after="60"/>
              <w:ind w:firstLine="484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3、具体解决方案（技术特点、方案、技术内容等）</w:t>
            </w:r>
          </w:p>
          <w:p w14:paraId="59888AB6"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  <w:p w14:paraId="7F4FEB90"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  <w:p w14:paraId="25135ECD">
            <w:pPr>
              <w:spacing w:before="60" w:after="60"/>
              <w:ind w:firstLine="484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4、效果，应用实施情况</w:t>
            </w:r>
          </w:p>
          <w:p w14:paraId="7168DA0A">
            <w:pPr>
              <w:ind w:firstLine="480"/>
              <w:rPr>
                <w:rFonts w:ascii="宋体" w:hAnsi="宋体"/>
                <w:sz w:val="24"/>
              </w:rPr>
            </w:pPr>
          </w:p>
          <w:p w14:paraId="750A0FE0">
            <w:pPr>
              <w:spacing w:before="60" w:after="60"/>
              <w:rPr>
                <w:rFonts w:hint="eastAsia"/>
                <w:b/>
              </w:rPr>
            </w:pPr>
          </w:p>
          <w:p w14:paraId="3FE73D65"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6A9A971E">
            <w:pPr>
              <w:bidi w:val="0"/>
              <w:rPr>
                <w:rFonts w:hint="eastAsia"/>
                <w:lang w:val="en-US" w:eastAsia="zh-CN"/>
              </w:rPr>
            </w:pPr>
          </w:p>
          <w:p w14:paraId="1D08B802">
            <w:pPr>
              <w:bidi w:val="0"/>
              <w:rPr>
                <w:rFonts w:hint="eastAsia"/>
                <w:lang w:val="en-US" w:eastAsia="zh-CN"/>
              </w:rPr>
            </w:pPr>
          </w:p>
          <w:p w14:paraId="1AF26364">
            <w:pPr>
              <w:tabs>
                <w:tab w:val="left" w:pos="6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DFE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2" w:type="dxa"/>
            <w:gridSpan w:val="7"/>
            <w:noWrap w:val="0"/>
            <w:vAlign w:val="top"/>
          </w:tcPr>
          <w:p w14:paraId="19AFA90C">
            <w:pPr>
              <w:numPr>
                <w:ilvl w:val="0"/>
                <w:numId w:val="1"/>
              </w:numPr>
              <w:tabs>
                <w:tab w:val="left" w:pos="528"/>
                <w:tab w:val="clear" w:pos="418"/>
              </w:tabs>
              <w:spacing w:before="60" w:after="60"/>
              <w:ind w:left="420" w:leftChars="0" w:firstLineChars="0"/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参考文献</w:t>
            </w:r>
          </w:p>
          <w:p w14:paraId="1DAEC8D7">
            <w:pPr>
              <w:spacing w:before="60" w:after="60"/>
              <w:ind w:firstLine="363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如需要国内外查新，请尽量提供英文参考文献。</w:t>
            </w:r>
          </w:p>
          <w:p w14:paraId="5D08F2C0">
            <w:pPr>
              <w:spacing w:before="60" w:after="60"/>
              <w:ind w:left="464"/>
              <w:rPr>
                <w:rFonts w:hint="eastAsia"/>
              </w:rPr>
            </w:pPr>
          </w:p>
        </w:tc>
      </w:tr>
      <w:tr w14:paraId="7857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2" w:type="dxa"/>
            <w:gridSpan w:val="7"/>
            <w:noWrap w:val="0"/>
            <w:vAlign w:val="top"/>
          </w:tcPr>
          <w:p w14:paraId="2E683E2C">
            <w:pPr>
              <w:numPr>
                <w:ilvl w:val="0"/>
                <w:numId w:val="1"/>
              </w:numPr>
              <w:tabs>
                <w:tab w:val="left" w:pos="528"/>
                <w:tab w:val="clear" w:pos="418"/>
              </w:tabs>
              <w:spacing w:before="60" w:after="60"/>
              <w:ind w:left="420" w:leftChars="0" w:firstLineChars="0"/>
              <w:rPr>
                <w:rFonts w:hint="eastAsia"/>
                <w:b/>
              </w:rPr>
            </w:pPr>
            <w:r>
              <w:rPr>
                <w:rFonts w:eastAsia="黑体"/>
                <w:sz w:val="24"/>
                <w:szCs w:val="24"/>
              </w:rPr>
              <w:t>知识产权及已发表论文情况</w:t>
            </w:r>
          </w:p>
          <w:p w14:paraId="0445AD9E">
            <w:pPr>
              <w:spacing w:before="60" w:after="60"/>
              <w:ind w:left="-2"/>
              <w:rPr>
                <w:rFonts w:hint="eastAsia"/>
                <w:b/>
              </w:rPr>
            </w:pPr>
          </w:p>
          <w:p w14:paraId="6651A421">
            <w:pPr>
              <w:spacing w:before="60" w:after="60"/>
              <w:ind w:left="-2"/>
              <w:rPr>
                <w:rFonts w:hint="eastAsia"/>
                <w:b/>
              </w:rPr>
            </w:pPr>
          </w:p>
        </w:tc>
      </w:tr>
      <w:tr w14:paraId="56BB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2" w:type="dxa"/>
            <w:gridSpan w:val="7"/>
            <w:noWrap w:val="0"/>
            <w:vAlign w:val="top"/>
          </w:tcPr>
          <w:p w14:paraId="133CCAF2">
            <w:pPr>
              <w:numPr>
                <w:ilvl w:val="0"/>
                <w:numId w:val="1"/>
              </w:numPr>
              <w:tabs>
                <w:tab w:val="left" w:pos="528"/>
                <w:tab w:val="clear" w:pos="418"/>
              </w:tabs>
              <w:spacing w:before="60" w:after="60"/>
              <w:ind w:left="420" w:leftChars="0" w:firstLineChars="0"/>
              <w:rPr>
                <w:rFonts w:hint="eastAsia"/>
                <w:b/>
              </w:rPr>
            </w:pPr>
            <w:r>
              <w:rPr>
                <w:rFonts w:hint="eastAsia" w:eastAsia="黑体"/>
                <w:sz w:val="24"/>
              </w:rPr>
              <w:t>报告提交的时间、方式及开票资料（以下信息非常重要，请务必准确填写）</w:t>
            </w:r>
          </w:p>
          <w:p w14:paraId="2A24871C">
            <w:pPr>
              <w:spacing w:line="300" w:lineRule="auto"/>
              <w:ind w:firstLine="448"/>
              <w:rPr>
                <w:rFonts w:hint="eastAsia"/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 xml:space="preserve">1、委托时间：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089F25C0">
            <w:pPr>
              <w:spacing w:line="300" w:lineRule="auto"/>
              <w:ind w:firstLine="44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2、报告完成时间要求：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日（最终时间以双方协商确定为准）</w:t>
            </w:r>
          </w:p>
          <w:p w14:paraId="4CF4A5FB">
            <w:pPr>
              <w:spacing w:line="300" w:lineRule="auto"/>
              <w:ind w:firstLine="44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3、提交方式： </w:t>
            </w:r>
            <w:r>
              <w:rPr>
                <w:rFonts w:hint="eastAsia" w:ascii="Microsoft YaHei ΢ȭхڢ  ڌ墠 ˎ̥" w:hAnsi="微软雅黑" w:eastAsia="Microsoft YaHei ΢ȭхڢ  ڌ墠 ˎ̥"/>
                <w:color w:val="333333"/>
                <w:szCs w:val="21"/>
              </w:rPr>
              <w:t>□</w:t>
            </w:r>
            <w:r>
              <w:rPr>
                <w:rFonts w:hint="eastAsia"/>
                <w:sz w:val="24"/>
              </w:rPr>
              <w:t xml:space="preserve">自取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Microsoft YaHei ΢ȭхڢ  ڌ墠 ˎ̥" w:hAnsi="微软雅黑" w:eastAsia="Microsoft YaHei ΢ȭхڢ  ڌ墠 ˎ̥"/>
                <w:color w:val="333333"/>
                <w:szCs w:val="21"/>
              </w:rPr>
              <w:t>□</w:t>
            </w:r>
            <w:r>
              <w:rPr>
                <w:rFonts w:hint="eastAsia"/>
                <w:sz w:val="24"/>
              </w:rPr>
              <w:t>快递（快递地址:</w:t>
            </w:r>
            <w:r>
              <w:rPr>
                <w:sz w:val="24"/>
              </w:rPr>
              <w:t xml:space="preserve">                            </w:t>
            </w:r>
          </w:p>
          <w:p w14:paraId="673A2FEC">
            <w:pPr>
              <w:spacing w:line="300" w:lineRule="auto"/>
              <w:ind w:firstLine="3993" w:firstLineChars="1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  <w:p w14:paraId="2CFA5FB7">
            <w:pPr>
              <w:spacing w:line="300" w:lineRule="auto"/>
              <w:ind w:firstLine="3993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联系电话：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）</w:t>
            </w:r>
          </w:p>
          <w:p w14:paraId="19A5DB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7032DEB1">
            <w:pPr>
              <w:ind w:firstLine="484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4、增值税发票开票资料：</w:t>
            </w:r>
          </w:p>
          <w:p w14:paraId="5501F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单位全称：</w:t>
            </w:r>
            <w:r>
              <w:rPr>
                <w:sz w:val="24"/>
              </w:rPr>
              <w:t xml:space="preserve"> </w:t>
            </w:r>
          </w:p>
          <w:p w14:paraId="4E563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纳税人识别号：</w:t>
            </w:r>
          </w:p>
          <w:p w14:paraId="20F23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地址：</w:t>
            </w:r>
            <w:r>
              <w:rPr>
                <w:sz w:val="24"/>
              </w:rPr>
              <w:t xml:space="preserve"> </w:t>
            </w:r>
          </w:p>
          <w:p w14:paraId="7708FF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联系电话：</w:t>
            </w:r>
          </w:p>
          <w:p w14:paraId="71FD41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开户银行：</w:t>
            </w:r>
            <w:r>
              <w:rPr>
                <w:sz w:val="24"/>
              </w:rPr>
              <w:t xml:space="preserve"> </w:t>
            </w:r>
          </w:p>
          <w:p w14:paraId="1CCB23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帐号：</w:t>
            </w:r>
          </w:p>
          <w:p w14:paraId="1B16F329">
            <w:pPr>
              <w:rPr>
                <w:rFonts w:hint="eastAsia"/>
                <w:sz w:val="24"/>
              </w:rPr>
            </w:pPr>
          </w:p>
          <w:p w14:paraId="0813625D">
            <w:pPr>
              <w:rPr>
                <w:rFonts w:hint="eastAsia"/>
                <w:sz w:val="24"/>
                <w:lang w:val="en-US" w:eastAsia="zh-CN"/>
              </w:rPr>
            </w:pPr>
          </w:p>
          <w:p w14:paraId="2571E4AC">
            <w:pPr>
              <w:rPr>
                <w:rFonts w:hint="eastAsia"/>
                <w:sz w:val="24"/>
                <w:lang w:val="en-US" w:eastAsia="zh-CN"/>
              </w:rPr>
            </w:pPr>
          </w:p>
          <w:p w14:paraId="456398E3">
            <w:pPr>
              <w:ind w:left="858" w:leftChars="226" w:hanging="379" w:hangingChars="157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5、关联交易发起信息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中石化系统内单位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必填）</w:t>
            </w:r>
          </w:p>
          <w:p w14:paraId="44CD0E49">
            <w:pPr>
              <w:ind w:left="0" w:leftChars="0" w:firstLine="856" w:firstLineChars="354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关联交易平台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核算主体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编号+名称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：（如图）</w:t>
            </w:r>
            <w:bookmarkEnd w:id="0"/>
          </w:p>
          <w:p w14:paraId="0E8ABDC2">
            <w:pPr>
              <w:ind w:left="0" w:leftChars="0" w:firstLine="856" w:firstLineChars="354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示例（编号：1000200013200001名称：河南油田分公司本部）</w:t>
            </w:r>
          </w:p>
          <w:p w14:paraId="47E09403"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</w:t>
            </w:r>
          </w:p>
          <w:p w14:paraId="36DFF52F">
            <w:pPr>
              <w:ind w:firstLine="726" w:firstLineChars="300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编号：                      名称：</w:t>
            </w:r>
          </w:p>
          <w:p w14:paraId="3B0ABD7B">
            <w:pPr>
              <w:ind w:firstLine="726" w:firstLineChars="3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财务姓名：</w:t>
            </w:r>
          </w:p>
          <w:p w14:paraId="6DAC514C"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财务电话：</w:t>
            </w:r>
          </w:p>
          <w:p w14:paraId="4F0469DC"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  <w:p w14:paraId="42DD4D2D"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  <w:p w14:paraId="55AE6F94"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  <w:p w14:paraId="2B876C5D"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</w:tc>
      </w:tr>
      <w:tr w14:paraId="2439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2" w:type="dxa"/>
            <w:gridSpan w:val="7"/>
            <w:noWrap w:val="0"/>
            <w:vAlign w:val="top"/>
          </w:tcPr>
          <w:p w14:paraId="7B658022">
            <w:pPr>
              <w:numPr>
                <w:ilvl w:val="0"/>
                <w:numId w:val="1"/>
              </w:numPr>
              <w:tabs>
                <w:tab w:val="left" w:pos="528"/>
                <w:tab w:val="clear" w:pos="418"/>
              </w:tabs>
              <w:spacing w:before="60" w:after="60"/>
              <w:ind w:left="420" w:leftChars="0" w:firstLineChars="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查新费用及其支付方式</w:t>
            </w:r>
          </w:p>
          <w:p w14:paraId="7D9CA722">
            <w:pPr>
              <w:spacing w:before="60" w:after="60"/>
              <w:ind w:left="41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1、收费和时间</w:t>
            </w:r>
          </w:p>
          <w:p w14:paraId="7808D93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委托查新项目查新点在3个以内（包含3个），且不需要加急的项目，收费标准如下：</w:t>
            </w:r>
          </w:p>
          <w:tbl>
            <w:tblPr>
              <w:tblStyle w:val="6"/>
              <w:tblW w:w="0" w:type="auto"/>
              <w:tblInd w:w="45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6"/>
              <w:gridCol w:w="2454"/>
              <w:gridCol w:w="2693"/>
            </w:tblGrid>
            <w:tr w14:paraId="0B34072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6" w:type="dxa"/>
                  <w:noWrap w:val="0"/>
                  <w:vAlign w:val="top"/>
                </w:tcPr>
                <w:p w14:paraId="396A1DE7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sz w:val="24"/>
                    </w:rPr>
                    <w:t>查新范围</w:t>
                  </w:r>
                </w:p>
              </w:tc>
              <w:tc>
                <w:tcPr>
                  <w:tcW w:w="2454" w:type="dxa"/>
                  <w:noWrap w:val="0"/>
                  <w:vAlign w:val="top"/>
                </w:tcPr>
                <w:p w14:paraId="7FBA918B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sz w:val="24"/>
                    </w:rPr>
                    <w:t>收费标准</w:t>
                  </w:r>
                </w:p>
              </w:tc>
              <w:tc>
                <w:tcPr>
                  <w:tcW w:w="2693" w:type="dxa"/>
                  <w:noWrap w:val="0"/>
                  <w:vAlign w:val="top"/>
                </w:tcPr>
                <w:p w14:paraId="148CD7AD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sz w:val="24"/>
                    </w:rPr>
                    <w:t>工作时限</w:t>
                  </w:r>
                </w:p>
              </w:tc>
            </w:tr>
            <w:tr w14:paraId="18A2BEF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6" w:type="dxa"/>
                  <w:noWrap w:val="0"/>
                  <w:vAlign w:val="top"/>
                </w:tcPr>
                <w:p w14:paraId="1801ECB6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国   内</w:t>
                  </w:r>
                </w:p>
              </w:tc>
              <w:tc>
                <w:tcPr>
                  <w:tcW w:w="2454" w:type="dxa"/>
                  <w:noWrap w:val="0"/>
                  <w:vAlign w:val="top"/>
                </w:tcPr>
                <w:p w14:paraId="1F512242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sz w:val="24"/>
                    </w:rPr>
                    <w:t>3000</w:t>
                  </w:r>
                  <w:r>
                    <w:rPr>
                      <w:rFonts w:hint="eastAsia"/>
                      <w:sz w:val="24"/>
                    </w:rPr>
                    <w:t>元/项</w:t>
                  </w:r>
                </w:p>
              </w:tc>
              <w:tc>
                <w:tcPr>
                  <w:tcW w:w="2693" w:type="dxa"/>
                  <w:noWrap w:val="0"/>
                  <w:vAlign w:val="top"/>
                </w:tcPr>
                <w:p w14:paraId="5205722C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10个工作日</w:t>
                  </w:r>
                </w:p>
              </w:tc>
            </w:tr>
            <w:tr w14:paraId="436BA2C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6" w:type="dxa"/>
                  <w:noWrap w:val="0"/>
                  <w:vAlign w:val="top"/>
                </w:tcPr>
                <w:p w14:paraId="00387EAB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国内外</w:t>
                  </w:r>
                </w:p>
              </w:tc>
              <w:tc>
                <w:tcPr>
                  <w:tcW w:w="2454" w:type="dxa"/>
                  <w:noWrap w:val="0"/>
                  <w:vAlign w:val="top"/>
                </w:tcPr>
                <w:p w14:paraId="306832A9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000元/项</w:t>
                  </w:r>
                </w:p>
              </w:tc>
              <w:tc>
                <w:tcPr>
                  <w:tcW w:w="2693" w:type="dxa"/>
                  <w:noWrap w:val="0"/>
                  <w:vAlign w:val="top"/>
                </w:tcPr>
                <w:p w14:paraId="060BDCB8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  <w:r>
                    <w:rPr>
                      <w:rFonts w:hint="eastAsia"/>
                      <w:sz w:val="24"/>
                    </w:rPr>
                    <w:t>个工作日</w:t>
                  </w:r>
                </w:p>
              </w:tc>
            </w:tr>
          </w:tbl>
          <w:p w14:paraId="741DA50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以上收费为标准收费，如有以下情况需做相应调整：</w:t>
            </w:r>
          </w:p>
          <w:p w14:paraId="05AE637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查新点在3个以上的查新项目，每增加1个查新点，国内查新加收400元，国内外查新加收600元。</w:t>
            </w:r>
          </w:p>
          <w:p w14:paraId="1A96B41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同时提交多个查新项目委托时，需要适当延长查新时间。</w:t>
            </w:r>
          </w:p>
          <w:p w14:paraId="4DA306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如需加急，由双方协商后确定时间和费用。一般情况下，每提前1个工作日，国内查新加收200元，国内外查新加收300元。</w:t>
            </w:r>
          </w:p>
          <w:p w14:paraId="7C23A49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为保证查新质量，国内查新原则上不得少于3个工作日，国内外查新不得少于5个工作日。</w:t>
            </w:r>
          </w:p>
          <w:p w14:paraId="4F009F6E">
            <w:pPr>
              <w:jc w:val="left"/>
              <w:rPr>
                <w:rFonts w:hint="eastAsia"/>
                <w:sz w:val="24"/>
              </w:rPr>
            </w:pPr>
          </w:p>
          <w:p w14:paraId="72433684">
            <w:pPr>
              <w:jc w:val="left"/>
              <w:rPr>
                <w:rFonts w:hint="eastAsia"/>
                <w:sz w:val="24"/>
              </w:rPr>
            </w:pPr>
          </w:p>
          <w:p w14:paraId="4DEF5805">
            <w:pPr>
              <w:spacing w:line="300" w:lineRule="auto"/>
              <w:ind w:firstLine="4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2、汇款信息   </w:t>
            </w:r>
          </w:p>
          <w:p w14:paraId="30A6C3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单位名称：中国石化集团经济技术研究院有限公司</w:t>
            </w:r>
          </w:p>
          <w:p w14:paraId="3D16CE21">
            <w:pPr>
              <w:pStyle w:val="17"/>
              <w:ind w:firstLine="726" w:firstLineChars="300"/>
              <w:rPr>
                <w:rFonts w:ascii="Times New Roman" w:hAnsi="Times New Roman" w:eastAsia="宋体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</w:rPr>
              <w:t>开户行及账号：工行北京惠新支行</w:t>
            </w:r>
          </w:p>
          <w:p w14:paraId="029C094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0200006329100095170</w:t>
            </w:r>
            <w:r>
              <w:rPr>
                <w:rFonts w:hint="eastAsia"/>
                <w:sz w:val="24"/>
              </w:rPr>
              <w:t>（收款用分账户）</w:t>
            </w:r>
          </w:p>
          <w:p w14:paraId="366F42BA">
            <w:pPr>
              <w:spacing w:before="60" w:after="60"/>
              <w:rPr>
                <w:rFonts w:hint="eastAsia"/>
              </w:rPr>
            </w:pPr>
          </w:p>
        </w:tc>
      </w:tr>
      <w:tr w14:paraId="2560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2" w:type="dxa"/>
            <w:gridSpan w:val="7"/>
            <w:noWrap w:val="0"/>
            <w:vAlign w:val="top"/>
          </w:tcPr>
          <w:p w14:paraId="691361D4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九、其他</w:t>
            </w:r>
          </w:p>
          <w:p w14:paraId="0EC64811">
            <w:pPr>
              <w:jc w:val="left"/>
              <w:rPr>
                <w:rFonts w:hint="eastAsia"/>
                <w:sz w:val="24"/>
              </w:rPr>
            </w:pPr>
          </w:p>
          <w:p w14:paraId="3A5D3FC5">
            <w:pPr>
              <w:jc w:val="left"/>
              <w:rPr>
                <w:rFonts w:hint="eastAsia"/>
                <w:sz w:val="24"/>
              </w:rPr>
            </w:pPr>
          </w:p>
          <w:p w14:paraId="6EFC64BA">
            <w:pPr>
              <w:jc w:val="left"/>
              <w:rPr>
                <w:rFonts w:hint="eastAsia"/>
                <w:sz w:val="24"/>
              </w:rPr>
            </w:pPr>
          </w:p>
          <w:p w14:paraId="36615F21">
            <w:pPr>
              <w:jc w:val="left"/>
              <w:rPr>
                <w:rFonts w:hint="eastAsia"/>
                <w:sz w:val="24"/>
              </w:rPr>
            </w:pPr>
          </w:p>
          <w:p w14:paraId="634157CD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2DEEBA4A">
      <w:pPr>
        <w:rPr>
          <w:rFonts w:hint="eastAsia"/>
        </w:rPr>
      </w:pPr>
    </w:p>
    <w:p w14:paraId="1A6E64C0">
      <w:pPr>
        <w:spacing w:line="360" w:lineRule="auto"/>
        <w:rPr>
          <w:rFonts w:hint="eastAsia"/>
        </w:rPr>
      </w:pPr>
      <w:r>
        <w:rPr>
          <w:rFonts w:hint="eastAsia"/>
        </w:rPr>
        <w:t>委托人（盖章）：                               查新机构（盖章）：</w:t>
      </w:r>
    </w:p>
    <w:p w14:paraId="2730C2B1">
      <w:pPr>
        <w:spacing w:line="360" w:lineRule="auto"/>
        <w:rPr>
          <w:rFonts w:hint="eastAsia"/>
        </w:rPr>
      </w:pPr>
      <w:r>
        <w:rPr>
          <w:rFonts w:hint="eastAsia"/>
        </w:rPr>
        <w:t>代  表（签字）：                               代  表（签字）：</w:t>
      </w:r>
    </w:p>
    <w:p w14:paraId="2C958A78">
      <w:pPr>
        <w:spacing w:line="360" w:lineRule="auto"/>
        <w:rPr>
          <w:color w:val="FF0000"/>
          <w:sz w:val="30"/>
          <w:szCs w:val="30"/>
        </w:rPr>
        <w:sectPr>
          <w:footerReference r:id="rId3" w:type="default"/>
          <w:pgSz w:w="11907" w:h="16840"/>
          <w:pgMar w:top="1701" w:right="1588" w:bottom="1701" w:left="1588" w:header="0" w:footer="1134" w:gutter="0"/>
          <w:cols w:space="720" w:num="1"/>
          <w:docGrid w:type="linesAndChars" w:linePitch="347" w:charSpace="537"/>
        </w:sectPr>
      </w:pPr>
      <w:r>
        <w:rPr>
          <w:rFonts w:hint="eastAsia"/>
        </w:rPr>
        <w:t>订立地点：                                    订立日期：     年</w:t>
      </w:r>
    </w:p>
    <w:p w14:paraId="64DFA81A">
      <w:pPr>
        <w:bidi w:val="0"/>
        <w:jc w:val="left"/>
        <w:rPr>
          <w:lang w:val="en-US" w:eastAsia="zh-CN"/>
        </w:rPr>
      </w:pPr>
      <w:bookmarkStart w:id="1" w:name="_GoBack"/>
      <w:bookmarkEnd w:id="1"/>
    </w:p>
    <w:sectPr>
      <w:pgSz w:w="11907" w:h="16840"/>
      <w:pgMar w:top="1474" w:right="1418" w:bottom="1474" w:left="1418" w:header="720" w:footer="1134" w:gutter="0"/>
      <w:cols w:space="720" w:num="1"/>
      <w:docGrid w:type="linesAndChars" w:linePitch="34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大黑体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1073E">
    <w:pPr>
      <w:pStyle w:val="4"/>
      <w:framePr w:wrap="around" w:vAnchor="text" w:hAnchor="page" w:x="1483" w:y="-135"/>
      <w:ind w:right="360" w:firstLine="360"/>
      <w:rPr>
        <w:rStyle w:val="9"/>
        <w:rFonts w:hint="eastAsia"/>
      </w:rPr>
    </w:pPr>
  </w:p>
  <w:p w14:paraId="36EF8495">
    <w:pPr>
      <w:pStyle w:val="4"/>
      <w:ind w:right="360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51EFE"/>
    <w:multiLevelType w:val="singleLevel"/>
    <w:tmpl w:val="36F51EFE"/>
    <w:lvl w:ilvl="0" w:tentative="0">
      <w:start w:val="1"/>
      <w:numFmt w:val="chineseCountingThousand"/>
      <w:lvlText w:val="%1、"/>
      <w:lvlJc w:val="left"/>
      <w:pPr>
        <w:tabs>
          <w:tab w:val="left" w:pos="418"/>
        </w:tabs>
        <w:ind w:left="420" w:hanging="420"/>
      </w:pPr>
      <w:rPr>
        <w:rFonts w:hint="eastAsia" w:asci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E2"/>
    <w:rsid w:val="00000AE7"/>
    <w:rsid w:val="00005FB4"/>
    <w:rsid w:val="00006560"/>
    <w:rsid w:val="000110BA"/>
    <w:rsid w:val="000127EC"/>
    <w:rsid w:val="00024EF2"/>
    <w:rsid w:val="00055654"/>
    <w:rsid w:val="00061349"/>
    <w:rsid w:val="000617D9"/>
    <w:rsid w:val="000646CE"/>
    <w:rsid w:val="000676D1"/>
    <w:rsid w:val="00075072"/>
    <w:rsid w:val="00085829"/>
    <w:rsid w:val="000A11EC"/>
    <w:rsid w:val="000D56A8"/>
    <w:rsid w:val="000E4C28"/>
    <w:rsid w:val="000E6624"/>
    <w:rsid w:val="00100964"/>
    <w:rsid w:val="00110D6F"/>
    <w:rsid w:val="00112E0B"/>
    <w:rsid w:val="001157B0"/>
    <w:rsid w:val="00115D5C"/>
    <w:rsid w:val="00120337"/>
    <w:rsid w:val="00121FEC"/>
    <w:rsid w:val="0012526C"/>
    <w:rsid w:val="00126760"/>
    <w:rsid w:val="00130671"/>
    <w:rsid w:val="0017014D"/>
    <w:rsid w:val="001734D2"/>
    <w:rsid w:val="00176998"/>
    <w:rsid w:val="001A2E6B"/>
    <w:rsid w:val="001A342D"/>
    <w:rsid w:val="001A4F2D"/>
    <w:rsid w:val="001A613A"/>
    <w:rsid w:val="001B4A29"/>
    <w:rsid w:val="001F0657"/>
    <w:rsid w:val="001F452B"/>
    <w:rsid w:val="001F6C84"/>
    <w:rsid w:val="00203DB2"/>
    <w:rsid w:val="00216CF6"/>
    <w:rsid w:val="002413D4"/>
    <w:rsid w:val="00246A47"/>
    <w:rsid w:val="00253EB0"/>
    <w:rsid w:val="00255E1C"/>
    <w:rsid w:val="0027163F"/>
    <w:rsid w:val="00274894"/>
    <w:rsid w:val="00274B07"/>
    <w:rsid w:val="00275E0F"/>
    <w:rsid w:val="00284EBE"/>
    <w:rsid w:val="00291577"/>
    <w:rsid w:val="00293014"/>
    <w:rsid w:val="002A7B9B"/>
    <w:rsid w:val="002B21C5"/>
    <w:rsid w:val="002B3ACA"/>
    <w:rsid w:val="002B5A14"/>
    <w:rsid w:val="002C57A5"/>
    <w:rsid w:val="002D0260"/>
    <w:rsid w:val="002D4DDB"/>
    <w:rsid w:val="002D4E7F"/>
    <w:rsid w:val="002E5565"/>
    <w:rsid w:val="0030427E"/>
    <w:rsid w:val="00336E42"/>
    <w:rsid w:val="00352333"/>
    <w:rsid w:val="003542E1"/>
    <w:rsid w:val="00354A6A"/>
    <w:rsid w:val="00361B95"/>
    <w:rsid w:val="00364337"/>
    <w:rsid w:val="003653F5"/>
    <w:rsid w:val="00367348"/>
    <w:rsid w:val="00371134"/>
    <w:rsid w:val="003B2CEC"/>
    <w:rsid w:val="003B662F"/>
    <w:rsid w:val="003C2F33"/>
    <w:rsid w:val="003D1F17"/>
    <w:rsid w:val="003F7682"/>
    <w:rsid w:val="00413437"/>
    <w:rsid w:val="0041450E"/>
    <w:rsid w:val="00425B8C"/>
    <w:rsid w:val="00427A5D"/>
    <w:rsid w:val="00445C18"/>
    <w:rsid w:val="00446C1C"/>
    <w:rsid w:val="00447F76"/>
    <w:rsid w:val="00450B07"/>
    <w:rsid w:val="00457806"/>
    <w:rsid w:val="00461238"/>
    <w:rsid w:val="004721A9"/>
    <w:rsid w:val="004A00E3"/>
    <w:rsid w:val="004A0E98"/>
    <w:rsid w:val="004A50E9"/>
    <w:rsid w:val="004D41E9"/>
    <w:rsid w:val="004D4C69"/>
    <w:rsid w:val="004D6B76"/>
    <w:rsid w:val="004E03D3"/>
    <w:rsid w:val="004E5061"/>
    <w:rsid w:val="004F6CFE"/>
    <w:rsid w:val="0052109B"/>
    <w:rsid w:val="005254AC"/>
    <w:rsid w:val="00540BFC"/>
    <w:rsid w:val="005558A2"/>
    <w:rsid w:val="005571F0"/>
    <w:rsid w:val="005572DB"/>
    <w:rsid w:val="0056159C"/>
    <w:rsid w:val="00562D44"/>
    <w:rsid w:val="0056546E"/>
    <w:rsid w:val="00565834"/>
    <w:rsid w:val="005853E8"/>
    <w:rsid w:val="005854CA"/>
    <w:rsid w:val="00586C7F"/>
    <w:rsid w:val="00596E12"/>
    <w:rsid w:val="005A275D"/>
    <w:rsid w:val="005A2F57"/>
    <w:rsid w:val="005A2FC4"/>
    <w:rsid w:val="005B2A3F"/>
    <w:rsid w:val="005C2830"/>
    <w:rsid w:val="005D1DA2"/>
    <w:rsid w:val="005D3179"/>
    <w:rsid w:val="005D5DA5"/>
    <w:rsid w:val="005E6F21"/>
    <w:rsid w:val="00601DC1"/>
    <w:rsid w:val="00603FB3"/>
    <w:rsid w:val="00643649"/>
    <w:rsid w:val="00643AFF"/>
    <w:rsid w:val="0066213B"/>
    <w:rsid w:val="00663B1D"/>
    <w:rsid w:val="00691340"/>
    <w:rsid w:val="00692371"/>
    <w:rsid w:val="00696372"/>
    <w:rsid w:val="006A55E6"/>
    <w:rsid w:val="006F0055"/>
    <w:rsid w:val="00713B18"/>
    <w:rsid w:val="0072372A"/>
    <w:rsid w:val="00733852"/>
    <w:rsid w:val="00733A18"/>
    <w:rsid w:val="0074104F"/>
    <w:rsid w:val="007447A7"/>
    <w:rsid w:val="0075221C"/>
    <w:rsid w:val="00753A0E"/>
    <w:rsid w:val="00756242"/>
    <w:rsid w:val="00756B1E"/>
    <w:rsid w:val="00782E0D"/>
    <w:rsid w:val="0078709D"/>
    <w:rsid w:val="007A438A"/>
    <w:rsid w:val="007A474C"/>
    <w:rsid w:val="007B73B7"/>
    <w:rsid w:val="007C5607"/>
    <w:rsid w:val="007D199C"/>
    <w:rsid w:val="007D2613"/>
    <w:rsid w:val="007F01CC"/>
    <w:rsid w:val="007F1941"/>
    <w:rsid w:val="00823140"/>
    <w:rsid w:val="00825529"/>
    <w:rsid w:val="00827315"/>
    <w:rsid w:val="0085035B"/>
    <w:rsid w:val="008859A3"/>
    <w:rsid w:val="00896CD9"/>
    <w:rsid w:val="00897E12"/>
    <w:rsid w:val="008A7EB0"/>
    <w:rsid w:val="008B4970"/>
    <w:rsid w:val="008B4DBF"/>
    <w:rsid w:val="008C629C"/>
    <w:rsid w:val="008C769B"/>
    <w:rsid w:val="008D2FA6"/>
    <w:rsid w:val="008D5198"/>
    <w:rsid w:val="008D6DCE"/>
    <w:rsid w:val="008F2459"/>
    <w:rsid w:val="009048BE"/>
    <w:rsid w:val="009159B5"/>
    <w:rsid w:val="009325B8"/>
    <w:rsid w:val="009653E0"/>
    <w:rsid w:val="00970035"/>
    <w:rsid w:val="009711DE"/>
    <w:rsid w:val="009827B9"/>
    <w:rsid w:val="009849A1"/>
    <w:rsid w:val="0098747A"/>
    <w:rsid w:val="009B3776"/>
    <w:rsid w:val="009B686D"/>
    <w:rsid w:val="009C461B"/>
    <w:rsid w:val="009C4E54"/>
    <w:rsid w:val="009C6FA8"/>
    <w:rsid w:val="009D3440"/>
    <w:rsid w:val="009D50EC"/>
    <w:rsid w:val="009E256A"/>
    <w:rsid w:val="009F0D63"/>
    <w:rsid w:val="009F22BF"/>
    <w:rsid w:val="009F27CD"/>
    <w:rsid w:val="009F7B61"/>
    <w:rsid w:val="00A00281"/>
    <w:rsid w:val="00A04D2E"/>
    <w:rsid w:val="00A1714C"/>
    <w:rsid w:val="00A26B4D"/>
    <w:rsid w:val="00A30DBF"/>
    <w:rsid w:val="00A35C8E"/>
    <w:rsid w:val="00A5009E"/>
    <w:rsid w:val="00A50AFC"/>
    <w:rsid w:val="00A55029"/>
    <w:rsid w:val="00A64443"/>
    <w:rsid w:val="00A6615A"/>
    <w:rsid w:val="00A73127"/>
    <w:rsid w:val="00A7507E"/>
    <w:rsid w:val="00A91FF8"/>
    <w:rsid w:val="00AA455D"/>
    <w:rsid w:val="00AC55E2"/>
    <w:rsid w:val="00AE0B97"/>
    <w:rsid w:val="00AF40C2"/>
    <w:rsid w:val="00B06C93"/>
    <w:rsid w:val="00B23430"/>
    <w:rsid w:val="00B37F95"/>
    <w:rsid w:val="00B40331"/>
    <w:rsid w:val="00B43945"/>
    <w:rsid w:val="00B4688E"/>
    <w:rsid w:val="00B46948"/>
    <w:rsid w:val="00B630BA"/>
    <w:rsid w:val="00B6644E"/>
    <w:rsid w:val="00B9029B"/>
    <w:rsid w:val="00BB571B"/>
    <w:rsid w:val="00BD1754"/>
    <w:rsid w:val="00BE2B36"/>
    <w:rsid w:val="00BF2C58"/>
    <w:rsid w:val="00C071D2"/>
    <w:rsid w:val="00C11A8B"/>
    <w:rsid w:val="00C143B0"/>
    <w:rsid w:val="00C2188E"/>
    <w:rsid w:val="00C35AF1"/>
    <w:rsid w:val="00C37EED"/>
    <w:rsid w:val="00C5472F"/>
    <w:rsid w:val="00C568BF"/>
    <w:rsid w:val="00C61416"/>
    <w:rsid w:val="00C745EF"/>
    <w:rsid w:val="00C81FB3"/>
    <w:rsid w:val="00C914CA"/>
    <w:rsid w:val="00C95266"/>
    <w:rsid w:val="00CA4356"/>
    <w:rsid w:val="00CE58E7"/>
    <w:rsid w:val="00CF1F97"/>
    <w:rsid w:val="00D022A2"/>
    <w:rsid w:val="00D263DC"/>
    <w:rsid w:val="00D36EAB"/>
    <w:rsid w:val="00D4343F"/>
    <w:rsid w:val="00D613EE"/>
    <w:rsid w:val="00D6281B"/>
    <w:rsid w:val="00D637DE"/>
    <w:rsid w:val="00D6708C"/>
    <w:rsid w:val="00D73685"/>
    <w:rsid w:val="00D86251"/>
    <w:rsid w:val="00D95396"/>
    <w:rsid w:val="00DD7978"/>
    <w:rsid w:val="00DE18F4"/>
    <w:rsid w:val="00DE7614"/>
    <w:rsid w:val="00E010B3"/>
    <w:rsid w:val="00E5066D"/>
    <w:rsid w:val="00E55D5C"/>
    <w:rsid w:val="00E574F7"/>
    <w:rsid w:val="00E65559"/>
    <w:rsid w:val="00E70F7B"/>
    <w:rsid w:val="00E716B3"/>
    <w:rsid w:val="00E732F5"/>
    <w:rsid w:val="00E83E92"/>
    <w:rsid w:val="00E975F1"/>
    <w:rsid w:val="00EA2879"/>
    <w:rsid w:val="00EA793B"/>
    <w:rsid w:val="00EA7E9C"/>
    <w:rsid w:val="00F16F72"/>
    <w:rsid w:val="00F37293"/>
    <w:rsid w:val="00F437C2"/>
    <w:rsid w:val="00F45B78"/>
    <w:rsid w:val="00F534E5"/>
    <w:rsid w:val="00F67622"/>
    <w:rsid w:val="00F676DA"/>
    <w:rsid w:val="00F828B7"/>
    <w:rsid w:val="00FA0745"/>
    <w:rsid w:val="00FC1F2C"/>
    <w:rsid w:val="00FD04EE"/>
    <w:rsid w:val="00FE093F"/>
    <w:rsid w:val="00FF4712"/>
    <w:rsid w:val="00FF6B42"/>
    <w:rsid w:val="051B0F4E"/>
    <w:rsid w:val="05634CE7"/>
    <w:rsid w:val="075D7207"/>
    <w:rsid w:val="0A4038E0"/>
    <w:rsid w:val="0ED8226E"/>
    <w:rsid w:val="0FD850B9"/>
    <w:rsid w:val="0FF6382B"/>
    <w:rsid w:val="0FF8237F"/>
    <w:rsid w:val="15A84292"/>
    <w:rsid w:val="16101AC2"/>
    <w:rsid w:val="17592D5E"/>
    <w:rsid w:val="1B59326E"/>
    <w:rsid w:val="1F7C71B6"/>
    <w:rsid w:val="2316669C"/>
    <w:rsid w:val="242937F6"/>
    <w:rsid w:val="276237A8"/>
    <w:rsid w:val="29323A24"/>
    <w:rsid w:val="2BAB7F97"/>
    <w:rsid w:val="2DA273A4"/>
    <w:rsid w:val="314743E9"/>
    <w:rsid w:val="31E16467"/>
    <w:rsid w:val="32134DB6"/>
    <w:rsid w:val="3318216B"/>
    <w:rsid w:val="33296AFD"/>
    <w:rsid w:val="37A61AD9"/>
    <w:rsid w:val="38060F79"/>
    <w:rsid w:val="38B21092"/>
    <w:rsid w:val="3B8C75C1"/>
    <w:rsid w:val="3DF00453"/>
    <w:rsid w:val="3E166C6B"/>
    <w:rsid w:val="41646EFA"/>
    <w:rsid w:val="424853CC"/>
    <w:rsid w:val="42FA73ED"/>
    <w:rsid w:val="43380557"/>
    <w:rsid w:val="45FE4935"/>
    <w:rsid w:val="4677698C"/>
    <w:rsid w:val="48CC68FF"/>
    <w:rsid w:val="4BBC3A77"/>
    <w:rsid w:val="4D40134C"/>
    <w:rsid w:val="4E4423C4"/>
    <w:rsid w:val="4EF6519A"/>
    <w:rsid w:val="4F826147"/>
    <w:rsid w:val="4FFB0F11"/>
    <w:rsid w:val="53D3591B"/>
    <w:rsid w:val="54604C7D"/>
    <w:rsid w:val="5510379B"/>
    <w:rsid w:val="58150BC0"/>
    <w:rsid w:val="5ACF7CF2"/>
    <w:rsid w:val="5D4635C9"/>
    <w:rsid w:val="603E7BF6"/>
    <w:rsid w:val="612F1226"/>
    <w:rsid w:val="63AF0497"/>
    <w:rsid w:val="65177DE9"/>
    <w:rsid w:val="665E5436"/>
    <w:rsid w:val="66B64012"/>
    <w:rsid w:val="682A60F2"/>
    <w:rsid w:val="68991C29"/>
    <w:rsid w:val="6BBF62AB"/>
    <w:rsid w:val="6C7A7686"/>
    <w:rsid w:val="6E021719"/>
    <w:rsid w:val="72142EE8"/>
    <w:rsid w:val="7248490E"/>
    <w:rsid w:val="75687D2E"/>
    <w:rsid w:val="761B2F6A"/>
    <w:rsid w:val="78085CF8"/>
    <w:rsid w:val="782E124A"/>
    <w:rsid w:val="7A2618F6"/>
    <w:rsid w:val="7B8514B2"/>
    <w:rsid w:val="7F533772"/>
    <w:rsid w:val="7FD40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48"/>
    </w:pPr>
    <w:rPr>
      <w:szCs w:val="20"/>
    </w:rPr>
  </w:style>
  <w:style w:type="paragraph" w:styleId="3">
    <w:name w:val="Plain Text"/>
    <w:basedOn w:val="1"/>
    <w:link w:val="11"/>
    <w:uiPriority w:val="0"/>
    <w:rPr>
      <w:rFonts w:ascii="宋体" w:hAnsi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纯文本 字符"/>
    <w:link w:val="3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2">
    <w:name w:val="正文1"/>
    <w:uiPriority w:val="99"/>
    <w:pPr>
      <w:widowControl w:val="0"/>
      <w:adjustRightInd w:val="0"/>
      <w:spacing w:line="360" w:lineRule="atLeast"/>
      <w:jc w:val="both"/>
      <w:textAlignment w:val="baseline"/>
    </w:pPr>
    <w:rPr>
      <w:rFonts w:ascii="宋体"/>
      <w:sz w:val="24"/>
      <w:lang w:val="en-US" w:eastAsia="zh-CN" w:bidi="ar-SA"/>
    </w:rPr>
  </w:style>
  <w:style w:type="character" w:customStyle="1" w:styleId="13">
    <w:name w:val="_pe_b"/>
    <w:uiPriority w:val="0"/>
  </w:style>
  <w:style w:type="character" w:customStyle="1" w:styleId="14">
    <w:name w:val="bidi"/>
    <w:uiPriority w:val="0"/>
  </w:style>
  <w:style w:type="paragraph" w:customStyle="1" w:styleId="15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6">
    <w:name w:val=""/>
    <w:unhideWhenUsed/>
    <w:uiPriority w:val="99"/>
    <w:rPr>
      <w:color w:val="605E5C"/>
      <w:shd w:val="clear" w:color="auto" w:fill="E1DFDD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A85EF51DE02834BA76D84308B5D2792" ma:contentTypeVersion="1" ma:contentTypeDescription="新建文档。" ma:contentTypeScope="" ma:versionID="5bdadadef7d1cc14e3911c6130030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BE8AEE-919B-4357-8D62-F639CA70B26F}"/>
</file>

<file path=customXml/itemProps2.xml><?xml version="1.0" encoding="utf-8"?>
<ds:datastoreItem xmlns:ds="http://schemas.openxmlformats.org/officeDocument/2006/customXml" ds:itemID="{0DA87C92-AA71-49C2-BF8B-FD0808E01CCD}"/>
</file>

<file path=customXml/itemProps3.xml><?xml version="1.0" encoding="utf-8"?>
<ds:datastoreItem xmlns:ds="http://schemas.openxmlformats.org/officeDocument/2006/customXml" ds:itemID="{A2336394-309B-4414-9BE2-083B7F180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493</Words>
  <Characters>2811</Characters>
  <Lines>23</Lines>
  <Paragraphs>6</Paragraphs>
  <TotalTime>2</TotalTime>
  <ScaleCrop>false</ScaleCrop>
  <LinksUpToDate>false</LinksUpToDate>
  <CharactersWithSpaces>3298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cb</dc:creator>
  <cp:lastModifiedBy> </cp:lastModifiedBy>
  <cp:revision>2</cp:revision>
  <cp:lastPrinted>2013-03-18T03:23:00Z</cp:lastPrinted>
  <dcterms:created xsi:type="dcterms:W3CDTF">2016-03-11T03:05:00Z</dcterms:created>
  <dcterms:modified xsi:type="dcterms:W3CDTF">2025-06-20T07:04:45Z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EDF966EE85364C4FB62DF1A985D1AA9A_13</vt:lpwstr>
  </property>
  <property fmtid="{D5CDD505-2E9C-101B-9397-08002B2CF9AE}" pid="4" name="ContentTypeId">
    <vt:lpwstr>0x010100FA85EF51DE02834BA76D84308B5D2792</vt:lpwstr>
  </property>
</Properties>
</file>